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6D08D" w14:textId="77777777" w:rsidR="000C22F3" w:rsidRDefault="004A6D4E" w:rsidP="000C22F3">
      <w:pPr>
        <w:pStyle w:val="Heading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B8B31" wp14:editId="2017B97C">
                <wp:simplePos x="0" y="0"/>
                <wp:positionH relativeFrom="column">
                  <wp:posOffset>1080135</wp:posOffset>
                </wp:positionH>
                <wp:positionV relativeFrom="paragraph">
                  <wp:posOffset>-683260</wp:posOffset>
                </wp:positionV>
                <wp:extent cx="3657600" cy="457200"/>
                <wp:effectExtent l="0" t="0" r="254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2BBF0" w14:textId="77777777" w:rsidR="004A6D4E" w:rsidRPr="00325AA8" w:rsidRDefault="004A6D4E" w:rsidP="004A6D4E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Your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FB8B31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5.05pt;margin-top:-53.75pt;width:4in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hl2oECAACHBQAADgAAAGRycy9lMm9Eb2MueG1srFTbbhMxEH1H4h8sv9NNStNC1E0VWhUhVW1F&#10;i/rseO3GwvaYsZPd8PWMvZuLChIq4mXXnjkz4zlzOb/onGVrhdGAr/n4aMSZ8hIa459r/u3x+t0H&#10;zmISvhEWvKr5RkV+MXv75rwNU3UMS7CNQkZOfJy2oebLlMK0qqJcKifiEQTlSakBnUh0xeeqQdGS&#10;d2er49HotGoBm4AgVYwkveqVfFb8a61kutM6qsRszeltqXyxfBf5W83OxfQZRVgaOTxD/MMrnDCe&#10;gu5cXYkk2ArNb66ckQgRdDqS4CrQ2khVcqBsxqMX2TwsRVAlFyInhh1N8f+5lbfre2SmqfmEMy8c&#10;lehRdYl9go5NMjttiFMCPQSCpY7EVOWtPJIwJ91pdPlP6TDSE8+bHbfZmSTh+9PJ2emIVJJ0J5Mz&#10;Kl52U+2tA8b0WYFj+VBzpNoVSsX6JqYeuoXkYB6ujbWlftZnQQRrmiwrl9xA6tIiWwsqvZBS+VQe&#10;ThEPkHTrrVVpliFSTrpPrpzSxqrs1PqvShNZJce/RinojNL0ptcYDvhs2r/qNcY7ixIZfNoZO+MB&#10;C6NluvbkNN+3xOgeT2U5yDsfU7fohmZYQLOhXkDoZykGeW2oYDcipnuBNDxUY1oI6Y4+2kJbcxhO&#10;nC0Bf/5JnvHU06TlrKVhrHn8sRKoOLNfPHX7x/HJSZ7ecinNwxkeahaHGr9yl0BFH9PqCbIcyRiT&#10;3R41gnuivTHPUUklvKTYNZcJt5fL1C8J2jxSzecFRhMbRLrxD0Fm55ng3JCP3ZPAMHRton6/he3g&#10;iumL5u2x2dLDfJVAm9LZmeKe14F6mvYyG8Nmyuvk8F5Q+/05+wUAAP//AwBQSwMEFAAGAAgAAAAh&#10;AHKcXJTgAAAADAEAAA8AAABkcnMvZG93bnJldi54bWxMj81OwzAQhO9IvIO1SNxaO6VpqhCnQvwe&#10;OBHogZsTmzgiXke22waenuUEx5n9NDtT7WY3sqMJcfAoIVsKYAY7rwfsJby9Piy2wGJSqNXo0Uj4&#10;MhF29flZpUrtT/hijk3qGYVgLJUEm9JUch47a5yKSz8ZpNuHD04lkqHnOqgThbuRr4TYcKcGpA9W&#10;TebWmu6zOThK6df3T/vvu/2zzdomvK/41j9yKS8v5ptrYMnM6Q+G3/pUHWrq1PoD6shG0oXICJWw&#10;yESRAyOkWG/Iasm6ynPgdcX/j6h/AAAA//8DAFBLAQItABQABgAIAAAAIQDkmcPA+wAAAOEBAAAT&#10;AAAAAAAAAAAAAAAAAAAAAABbQ29udGVudF9UeXBlc10ueG1sUEsBAi0AFAAGAAgAAAAhACOyauHX&#10;AAAAlAEAAAsAAAAAAAAAAAAAAAAALAEAAF9yZWxzLy5yZWxzUEsBAi0AFAAGAAgAAAAhAIPoZdqB&#10;AgAAhwUAAA4AAAAAAAAAAAAAAAAALAIAAGRycy9lMm9Eb2MueG1sUEsBAi0AFAAGAAgAAAAhAHKc&#10;XJTgAAAADAEAAA8AAAAAAAAAAAAAAAAA2QQAAGRycy9kb3ducmV2LnhtbFBLBQYAAAAABAAEAPMA&#10;AADmBQAAAAA=&#10;" filled="f" strokecolor="#4f81bd [3204]">
                <v:textbox>
                  <w:txbxContent>
                    <w:p w14:paraId="75B2BBF0" w14:textId="77777777" w:rsidR="004A6D4E" w:rsidRPr="00325AA8" w:rsidRDefault="004A6D4E" w:rsidP="004A6D4E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Your logo</w:t>
                      </w:r>
                    </w:p>
                  </w:txbxContent>
                </v:textbox>
              </v:shape>
            </w:pict>
          </mc:Fallback>
        </mc:AlternateContent>
      </w:r>
      <w:r w:rsidR="000C22F3">
        <w:t>ISOLATED PLC RECONSTRUCTION PROTOCOL</w:t>
      </w:r>
    </w:p>
    <w:p w14:paraId="78EB8B49" w14:textId="77777777" w:rsidR="000C22F3" w:rsidRDefault="000C22F3" w:rsidP="000C22F3">
      <w:pPr>
        <w:rPr>
          <w:rFonts w:ascii="Arial" w:hAnsi="Arial" w:cs="Arial"/>
          <w:sz w:val="22"/>
        </w:rPr>
      </w:pPr>
    </w:p>
    <w:p w14:paraId="7F4B5618" w14:textId="77777777" w:rsidR="000C22F3" w:rsidRDefault="000C22F3" w:rsidP="000C22F3">
      <w:pPr>
        <w:pStyle w:val="Heading2"/>
        <w:jc w:val="both"/>
      </w:pPr>
      <w:r>
        <w:t>Immediately post-op (O/P physio arranged for 1/52)</w:t>
      </w:r>
    </w:p>
    <w:p w14:paraId="0832CA30" w14:textId="77777777" w:rsidR="000C22F3" w:rsidRDefault="000C22F3" w:rsidP="000C22F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Cryocuff</w:t>
      </w:r>
      <w:proofErr w:type="spellEnd"/>
      <w:r>
        <w:rPr>
          <w:rFonts w:ascii="Arial" w:hAnsi="Arial" w:cs="Arial"/>
          <w:sz w:val="22"/>
          <w:szCs w:val="22"/>
        </w:rPr>
        <w:t xml:space="preserve"> beneath long lever brace (10-90</w:t>
      </w:r>
      <w:r>
        <w:rPr>
          <w:rFonts w:ascii="Arial" w:hAnsi="Arial" w:cs="Arial"/>
          <w:sz w:val="22"/>
        </w:rPr>
        <w:t>º</w:t>
      </w:r>
      <w:r>
        <w:rPr>
          <w:rFonts w:ascii="Arial" w:hAnsi="Arial" w:cs="Arial"/>
          <w:sz w:val="22"/>
          <w:szCs w:val="22"/>
        </w:rPr>
        <w:t xml:space="preserve">), applied in theatre. </w:t>
      </w:r>
    </w:p>
    <w:p w14:paraId="1F834378" w14:textId="77777777" w:rsidR="000C22F3" w:rsidRDefault="000C22F3" w:rsidP="000C22F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Swelling management (</w:t>
      </w:r>
      <w:proofErr w:type="spellStart"/>
      <w:r>
        <w:rPr>
          <w:rFonts w:ascii="Arial" w:hAnsi="Arial" w:cs="Arial"/>
          <w:sz w:val="22"/>
          <w:szCs w:val="22"/>
        </w:rPr>
        <w:t>Cryocuff</w:t>
      </w:r>
      <w:proofErr w:type="spellEnd"/>
      <w:r>
        <w:rPr>
          <w:rFonts w:ascii="Arial" w:hAnsi="Arial" w:cs="Arial"/>
          <w:sz w:val="22"/>
          <w:szCs w:val="22"/>
        </w:rPr>
        <w:t>/elevation).</w:t>
      </w:r>
    </w:p>
    <w:p w14:paraId="09C016A2" w14:textId="77777777" w:rsidR="000C22F3" w:rsidRDefault="000C22F3" w:rsidP="000C22F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Gentle passive/active-assisted knee flexion and extension.</w:t>
      </w:r>
    </w:p>
    <w:p w14:paraId="2930F5A2" w14:textId="77777777" w:rsidR="000C22F3" w:rsidRDefault="000C22F3" w:rsidP="000C22F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Patella mobilisation (superior/inferior, medial/lateral).</w:t>
      </w:r>
    </w:p>
    <w:p w14:paraId="564C04D8" w14:textId="77777777" w:rsidR="000C22F3" w:rsidRDefault="000C22F3" w:rsidP="000C22F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TAQ’s, SLR in brace (30 reps 4-5x daily).</w:t>
      </w:r>
    </w:p>
    <w:p w14:paraId="3D62A6C3" w14:textId="77777777" w:rsidR="000C22F3" w:rsidRDefault="000C22F3" w:rsidP="000C22F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NWB for 6 weeks.</w:t>
      </w:r>
    </w:p>
    <w:p w14:paraId="0CA46DF2" w14:textId="77777777" w:rsidR="000C22F3" w:rsidRDefault="000C22F3" w:rsidP="000C22F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Avoid </w:t>
      </w:r>
      <w:proofErr w:type="spellStart"/>
      <w:r>
        <w:rPr>
          <w:rFonts w:ascii="Arial" w:hAnsi="Arial" w:cs="Arial"/>
          <w:sz w:val="22"/>
          <w:szCs w:val="22"/>
        </w:rPr>
        <w:t>tibial</w:t>
      </w:r>
      <w:proofErr w:type="spellEnd"/>
      <w:r>
        <w:rPr>
          <w:rFonts w:ascii="Arial" w:hAnsi="Arial" w:cs="Arial"/>
          <w:sz w:val="22"/>
          <w:szCs w:val="22"/>
        </w:rPr>
        <w:t xml:space="preserve"> external rotation postures and OKC hamstrings for 4 months</w:t>
      </w:r>
    </w:p>
    <w:p w14:paraId="1B1A8DFF" w14:textId="77777777" w:rsidR="000C22F3" w:rsidRDefault="000C22F3" w:rsidP="000C22F3">
      <w:pPr>
        <w:jc w:val="both"/>
        <w:rPr>
          <w:rFonts w:ascii="Arial" w:hAnsi="Arial" w:cs="Arial"/>
          <w:sz w:val="22"/>
          <w:szCs w:val="22"/>
        </w:rPr>
      </w:pPr>
    </w:p>
    <w:p w14:paraId="64C62223" w14:textId="77777777" w:rsidR="000C22F3" w:rsidRDefault="000C22F3" w:rsidP="000C22F3">
      <w:pPr>
        <w:pStyle w:val="Heading2"/>
        <w:jc w:val="both"/>
      </w:pPr>
      <w:r>
        <w:t>Goals:</w:t>
      </w:r>
      <w:r>
        <w:tab/>
        <w:t>Control pain and swelling, preserve patellofemoral mobility.</w:t>
      </w:r>
    </w:p>
    <w:p w14:paraId="201882E4" w14:textId="77777777" w:rsidR="000C22F3" w:rsidRDefault="000C22F3" w:rsidP="000C22F3">
      <w:pPr>
        <w:jc w:val="both"/>
        <w:rPr>
          <w:rFonts w:ascii="Arial" w:hAnsi="Arial" w:cs="Arial"/>
          <w:b/>
          <w:bCs/>
          <w:sz w:val="22"/>
        </w:rPr>
      </w:pPr>
    </w:p>
    <w:p w14:paraId="67622710" w14:textId="77777777" w:rsidR="000C22F3" w:rsidRDefault="000C22F3" w:rsidP="000C22F3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1-6 weeks</w:t>
      </w:r>
    </w:p>
    <w:p w14:paraId="3B818088" w14:textId="77777777" w:rsidR="000C22F3" w:rsidRDefault="000C22F3" w:rsidP="000C22F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for evidence o</w:t>
      </w:r>
      <w:r w:rsidR="005F7BCC">
        <w:rPr>
          <w:rFonts w:ascii="Arial" w:hAnsi="Arial" w:cs="Arial"/>
          <w:sz w:val="22"/>
          <w:szCs w:val="22"/>
        </w:rPr>
        <w:t xml:space="preserve">f distal neurovascular deficit (including </w:t>
      </w:r>
      <w:r>
        <w:rPr>
          <w:rFonts w:ascii="Arial" w:hAnsi="Arial" w:cs="Arial"/>
          <w:sz w:val="22"/>
          <w:szCs w:val="22"/>
        </w:rPr>
        <w:t>DVT</w:t>
      </w:r>
      <w:r w:rsidR="005F7BC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5F7BCC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infection.</w:t>
      </w:r>
    </w:p>
    <w:p w14:paraId="722CB493" w14:textId="77777777" w:rsidR="000C22F3" w:rsidRDefault="000C22F3" w:rsidP="000C22F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Continue with patellar and tibiofemoral mobility ex’s (avoid</w:t>
      </w:r>
      <w:r w:rsidR="005F7BCC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hyperextension). </w:t>
      </w:r>
    </w:p>
    <w:p w14:paraId="38185D12" w14:textId="77777777" w:rsidR="000C22F3" w:rsidRDefault="000C22F3" w:rsidP="000C22F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Continue with SQ’s and SLR in brace. </w:t>
      </w:r>
    </w:p>
    <w:p w14:paraId="19B74426" w14:textId="77777777" w:rsidR="000C22F3" w:rsidRDefault="000C22F3" w:rsidP="000C22F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NWB hip/</w:t>
      </w:r>
      <w:proofErr w:type="spellStart"/>
      <w:r>
        <w:rPr>
          <w:rFonts w:ascii="Arial" w:hAnsi="Arial" w:cs="Arial"/>
          <w:sz w:val="22"/>
          <w:szCs w:val="22"/>
        </w:rPr>
        <w:t>lumbo</w:t>
      </w:r>
      <w:proofErr w:type="spellEnd"/>
      <w:r>
        <w:rPr>
          <w:rFonts w:ascii="Arial" w:hAnsi="Arial" w:cs="Arial"/>
          <w:sz w:val="22"/>
          <w:szCs w:val="22"/>
        </w:rPr>
        <w:t>-pelvic muscle maintenance exercises.</w:t>
      </w:r>
    </w:p>
    <w:p w14:paraId="26BE19A8" w14:textId="77777777" w:rsidR="000C22F3" w:rsidRDefault="000C22F3" w:rsidP="000C22F3">
      <w:pPr>
        <w:jc w:val="both"/>
        <w:rPr>
          <w:rFonts w:ascii="Arial" w:hAnsi="Arial" w:cs="Arial"/>
          <w:b/>
          <w:sz w:val="22"/>
          <w:szCs w:val="22"/>
        </w:rPr>
      </w:pPr>
    </w:p>
    <w:p w14:paraId="65EB102E" w14:textId="77777777" w:rsidR="000C22F3" w:rsidRDefault="000C22F3" w:rsidP="000C22F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Goals:</w:t>
      </w:r>
      <w:r>
        <w:rPr>
          <w:rFonts w:ascii="Arial" w:hAnsi="Arial" w:cs="Arial"/>
          <w:b/>
          <w:bCs/>
          <w:sz w:val="22"/>
          <w:szCs w:val="22"/>
        </w:rPr>
        <w:tab/>
        <w:t>0-90</w:t>
      </w:r>
      <w:r>
        <w:rPr>
          <w:rFonts w:ascii="Arial" w:hAnsi="Arial" w:cs="Arial"/>
          <w:b/>
          <w:sz w:val="22"/>
        </w:rPr>
        <w:t>º by 2/52 post-op, terminal extension and 120º by 6/52.</w:t>
      </w:r>
    </w:p>
    <w:p w14:paraId="05D89FDD" w14:textId="77777777" w:rsidR="000C22F3" w:rsidRDefault="000C22F3" w:rsidP="000C22F3">
      <w:pPr>
        <w:jc w:val="both"/>
        <w:rPr>
          <w:rFonts w:ascii="Arial" w:hAnsi="Arial" w:cs="Arial"/>
          <w:b/>
          <w:sz w:val="22"/>
          <w:szCs w:val="22"/>
        </w:rPr>
      </w:pPr>
    </w:p>
    <w:p w14:paraId="62798B05" w14:textId="77777777" w:rsidR="000C22F3" w:rsidRDefault="000C22F3" w:rsidP="000C22F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7-12 weeks</w:t>
      </w:r>
    </w:p>
    <w:p w14:paraId="6BD71F52" w14:textId="77777777" w:rsidR="000C22F3" w:rsidRDefault="000C22F3" w:rsidP="000C22F3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Open brace to allow FROM.</w:t>
      </w:r>
    </w:p>
    <w:p w14:paraId="36D98B32" w14:textId="77777777" w:rsidR="004574E1" w:rsidRPr="004574E1" w:rsidRDefault="000C22F3" w:rsidP="000C22F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Static bike no resistance (starting with 5 mins every other day, increase time as able).</w:t>
      </w:r>
    </w:p>
    <w:p w14:paraId="52BDC120" w14:textId="77777777" w:rsidR="004574E1" w:rsidRPr="004574E1" w:rsidRDefault="004574E1" w:rsidP="004574E1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4574E1">
        <w:rPr>
          <w:rFonts w:ascii="Arial" w:hAnsi="Arial" w:cs="Arial"/>
          <w:sz w:val="22"/>
        </w:rPr>
        <w:t>Start PWB, WBAT from week 9 if no limp and able to SLR without lag.</w:t>
      </w:r>
    </w:p>
    <w:p w14:paraId="54A6B8CC" w14:textId="77777777" w:rsidR="000C22F3" w:rsidRDefault="004574E1" w:rsidP="000C22F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Proprioceptive ex’s once able</w:t>
      </w:r>
      <w:r w:rsidR="0050138D">
        <w:rPr>
          <w:rFonts w:ascii="Arial" w:hAnsi="Arial" w:cs="Arial"/>
          <w:sz w:val="22"/>
          <w:szCs w:val="22"/>
        </w:rPr>
        <w:t xml:space="preserve"> to FWB</w:t>
      </w:r>
      <w:r>
        <w:rPr>
          <w:rFonts w:ascii="Arial" w:hAnsi="Arial" w:cs="Arial"/>
          <w:sz w:val="22"/>
          <w:szCs w:val="22"/>
        </w:rPr>
        <w:t xml:space="preserve"> (progressing from double to single leg).</w:t>
      </w:r>
    </w:p>
    <w:p w14:paraId="1B0C5197" w14:textId="77777777" w:rsidR="004574E1" w:rsidRDefault="004574E1" w:rsidP="000C22F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</w:t>
      </w:r>
      <w:r w:rsidR="0050138D">
        <w:rPr>
          <w:rFonts w:ascii="Arial" w:hAnsi="Arial" w:cs="Arial"/>
          <w:sz w:val="22"/>
          <w:szCs w:val="22"/>
        </w:rPr>
        <w:t>utter-kick swimming from week 8, avoidance of breast stroke kick until 4/12.</w:t>
      </w:r>
    </w:p>
    <w:p w14:paraId="42A2BB69" w14:textId="77777777" w:rsidR="000C22F3" w:rsidRDefault="000C22F3" w:rsidP="000C22F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7FC95C4" w14:textId="77777777" w:rsidR="000C22F3" w:rsidRDefault="000C22F3" w:rsidP="000C22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12-16 weeks </w:t>
      </w:r>
    </w:p>
    <w:p w14:paraId="300A6C40" w14:textId="77777777" w:rsidR="000C22F3" w:rsidRDefault="000C22F3" w:rsidP="000C22F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Wean off brace as confidence allows from week 12.</w:t>
      </w:r>
    </w:p>
    <w:p w14:paraId="1AE7AA65" w14:textId="77777777" w:rsidR="000C22F3" w:rsidRDefault="005F7BCC" w:rsidP="000C22F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Single l</w:t>
      </w:r>
      <w:r w:rsidR="000C22F3">
        <w:rPr>
          <w:rFonts w:ascii="Arial" w:hAnsi="Arial" w:cs="Arial"/>
          <w:sz w:val="22"/>
          <w:szCs w:val="22"/>
        </w:rPr>
        <w:t>eg press &lt;25% body weight to fatigue (&lt;70º knee flexion).</w:t>
      </w:r>
    </w:p>
    <w:p w14:paraId="4480A1AF" w14:textId="77777777" w:rsidR="000C22F3" w:rsidRDefault="000C22F3" w:rsidP="000C22F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Squats </w:t>
      </w:r>
      <w:r w:rsidR="005F7BCC">
        <w:rPr>
          <w:rFonts w:ascii="Arial" w:hAnsi="Arial" w:cs="Arial"/>
          <w:sz w:val="22"/>
          <w:szCs w:val="22"/>
        </w:rPr>
        <w:t xml:space="preserve">initially </w:t>
      </w:r>
      <w:r>
        <w:rPr>
          <w:rFonts w:ascii="Arial" w:hAnsi="Arial" w:cs="Arial"/>
          <w:sz w:val="22"/>
          <w:szCs w:val="22"/>
        </w:rPr>
        <w:t>&lt;50% body weight (&lt;70º knee flexion), increasing weight as able.</w:t>
      </w:r>
    </w:p>
    <w:p w14:paraId="15C78ADF" w14:textId="77777777" w:rsidR="000C22F3" w:rsidRDefault="000C22F3" w:rsidP="000C22F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CKC ex’s: double to single leg as able (&lt;70º flexion).</w:t>
      </w:r>
    </w:p>
    <w:p w14:paraId="23274DC0" w14:textId="77777777" w:rsidR="000C22F3" w:rsidRDefault="000C22F3" w:rsidP="000C22F3">
      <w:pPr>
        <w:jc w:val="both"/>
        <w:rPr>
          <w:rFonts w:ascii="Arial" w:hAnsi="Arial" w:cs="Arial"/>
          <w:sz w:val="22"/>
        </w:rPr>
      </w:pPr>
    </w:p>
    <w:p w14:paraId="35DE9631" w14:textId="77777777" w:rsidR="000C22F3" w:rsidRDefault="000C22F3" w:rsidP="000C22F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16-24 weeks</w:t>
      </w:r>
      <w:r>
        <w:rPr>
          <w:rFonts w:ascii="Arial" w:hAnsi="Arial" w:cs="Arial"/>
          <w:sz w:val="22"/>
        </w:rPr>
        <w:t xml:space="preserve"> </w:t>
      </w:r>
    </w:p>
    <w:p w14:paraId="3734AEAB" w14:textId="77777777" w:rsidR="000C22F3" w:rsidRDefault="000C22F3" w:rsidP="000C22F3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Brisk walking program (20-30 mins daily, add 5 mins per week).</w:t>
      </w:r>
    </w:p>
    <w:p w14:paraId="7B1D99EE" w14:textId="77777777" w:rsidR="000C22F3" w:rsidRDefault="000C22F3" w:rsidP="000C22F3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 resistance to static bike and start OKC hamstrings.</w:t>
      </w:r>
    </w:p>
    <w:p w14:paraId="39A72810" w14:textId="77777777" w:rsidR="000C22F3" w:rsidRDefault="000C22F3" w:rsidP="000C22F3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Advanced CKC work as per ACL class progressions.</w:t>
      </w:r>
    </w:p>
    <w:p w14:paraId="5CB8B72A" w14:textId="77777777" w:rsidR="000C22F3" w:rsidRDefault="000C22F3" w:rsidP="000C22F3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Jogging once patient can perform 20 single leg squats &gt;60º flexion.</w:t>
      </w:r>
    </w:p>
    <w:p w14:paraId="3557BFCB" w14:textId="77777777" w:rsidR="000C22F3" w:rsidRDefault="000C22F3" w:rsidP="000C22F3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Progress to ACL advanced class ex’s once top level ACL class ex’s completed.</w:t>
      </w:r>
    </w:p>
    <w:p w14:paraId="02659A0E" w14:textId="77777777" w:rsidR="000C22F3" w:rsidRDefault="000C22F3" w:rsidP="000C22F3">
      <w:pPr>
        <w:jc w:val="both"/>
        <w:rPr>
          <w:rFonts w:ascii="Arial" w:hAnsi="Arial" w:cs="Arial"/>
          <w:sz w:val="22"/>
        </w:rPr>
      </w:pPr>
    </w:p>
    <w:p w14:paraId="0ED3AD42" w14:textId="77777777" w:rsidR="000C22F3" w:rsidRDefault="000C22F3" w:rsidP="000C22F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7 months +</w:t>
      </w:r>
    </w:p>
    <w:p w14:paraId="69AA69DC" w14:textId="77777777" w:rsidR="000C22F3" w:rsidRDefault="000C22F3" w:rsidP="000C22F3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Gradual return to contact sports if &gt;85% of good leg on functional testing.</w:t>
      </w:r>
    </w:p>
    <w:p w14:paraId="49AC0632" w14:textId="77777777" w:rsidR="000C22F3" w:rsidRDefault="000C22F3" w:rsidP="000C22F3">
      <w:pPr>
        <w:jc w:val="both"/>
        <w:rPr>
          <w:rFonts w:ascii="Arial" w:hAnsi="Arial" w:cs="Arial"/>
          <w:sz w:val="22"/>
        </w:rPr>
      </w:pPr>
    </w:p>
    <w:p w14:paraId="67768DDE" w14:textId="77777777" w:rsidR="000C22F3" w:rsidRDefault="000C22F3" w:rsidP="000C22F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References:</w:t>
      </w:r>
    </w:p>
    <w:p w14:paraId="4A2D7875" w14:textId="77777777" w:rsidR="004A6D4E" w:rsidRDefault="004A6D4E" w:rsidP="000C22F3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4D72EF2E" w14:textId="77777777" w:rsidR="000C22F3" w:rsidRDefault="000C22F3" w:rsidP="000C22F3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  <w:proofErr w:type="spellStart"/>
      <w:r>
        <w:rPr>
          <w:rFonts w:ascii="Arial" w:hAnsi="Arial" w:cs="Arial"/>
          <w:bCs/>
          <w:sz w:val="18"/>
          <w:szCs w:val="18"/>
        </w:rPr>
        <w:t>Lunden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et al (2010) </w:t>
      </w:r>
      <w:r>
        <w:rPr>
          <w:rFonts w:ascii="Arial" w:hAnsi="Arial" w:cs="Arial"/>
          <w:sz w:val="18"/>
          <w:szCs w:val="18"/>
          <w:lang w:eastAsia="en-GB"/>
        </w:rPr>
        <w:t xml:space="preserve">Current Concepts in the Recognition and Treatment of Posterolateral Corner Injuries of the Knee, </w:t>
      </w:r>
      <w:r>
        <w:rPr>
          <w:rFonts w:ascii="Arial" w:hAnsi="Arial" w:cs="Arial"/>
          <w:i/>
          <w:sz w:val="18"/>
          <w:szCs w:val="18"/>
          <w:lang w:eastAsia="en-GB"/>
        </w:rPr>
        <w:t xml:space="preserve">Journal of Orthopaedic </w:t>
      </w:r>
      <w:r>
        <w:rPr>
          <w:rFonts w:ascii="Arial" w:hAnsi="Arial" w:cs="Arial"/>
          <w:i/>
          <w:iCs/>
          <w:sz w:val="18"/>
          <w:szCs w:val="18"/>
          <w:lang w:eastAsia="en-GB"/>
        </w:rPr>
        <w:t xml:space="preserve">&amp; </w:t>
      </w:r>
      <w:r>
        <w:rPr>
          <w:rFonts w:ascii="Arial" w:hAnsi="Arial" w:cs="Arial"/>
          <w:i/>
          <w:sz w:val="18"/>
          <w:szCs w:val="18"/>
          <w:lang w:eastAsia="en-GB"/>
        </w:rPr>
        <w:t>Sports Physical Therapy</w:t>
      </w:r>
      <w:r>
        <w:rPr>
          <w:rFonts w:ascii="Arial" w:hAnsi="Arial" w:cs="Arial"/>
          <w:sz w:val="18"/>
          <w:szCs w:val="18"/>
          <w:lang w:eastAsia="en-GB"/>
        </w:rPr>
        <w:t>. Vol: 40 (8), pp 502-515.</w:t>
      </w:r>
    </w:p>
    <w:p w14:paraId="4D4E86E9" w14:textId="77777777" w:rsidR="000C22F3" w:rsidRDefault="000C22F3" w:rsidP="000C22F3">
      <w:pPr>
        <w:jc w:val="both"/>
        <w:rPr>
          <w:rFonts w:ascii="Arial" w:hAnsi="Arial" w:cs="Arial"/>
          <w:b/>
          <w:sz w:val="18"/>
          <w:szCs w:val="18"/>
        </w:rPr>
      </w:pPr>
    </w:p>
    <w:p w14:paraId="589A7242" w14:textId="77777777" w:rsidR="004A6D4E" w:rsidRPr="00725903" w:rsidRDefault="004A6D4E" w:rsidP="004A6D4E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lang w:eastAsia="en-GB"/>
        </w:rPr>
      </w:pPr>
    </w:p>
    <w:p w14:paraId="381E311C" w14:textId="77777777" w:rsidR="004A6D4E" w:rsidRPr="00423048" w:rsidRDefault="004A6D4E" w:rsidP="004A6D4E">
      <w:pPr>
        <w:pStyle w:val="Heading2"/>
        <w:rPr>
          <w:rFonts w:asciiTheme="minorHAnsi" w:hAnsiTheme="minorHAnsi" w:cstheme="minorHAnsi"/>
        </w:rPr>
      </w:pPr>
      <w:r w:rsidRPr="00423048">
        <w:rPr>
          <w:rFonts w:asciiTheme="minorHAnsi" w:hAnsiTheme="minorHAnsi" w:cstheme="minorHAnsi"/>
        </w:rPr>
        <w:t>Or</w:t>
      </w:r>
      <w:r>
        <w:rPr>
          <w:rFonts w:asciiTheme="minorHAnsi" w:hAnsiTheme="minorHAnsi" w:cstheme="minorHAnsi"/>
        </w:rPr>
        <w:t>iginator: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The Knee Resource</w:t>
      </w:r>
    </w:p>
    <w:p w14:paraId="794EBE8F" w14:textId="77777777" w:rsidR="004A6D4E" w:rsidRPr="00423048" w:rsidRDefault="004A6D4E" w:rsidP="004A6D4E">
      <w:pPr>
        <w:pStyle w:val="Heading2"/>
        <w:rPr>
          <w:rFonts w:asciiTheme="minorHAnsi" w:hAnsiTheme="minorHAnsi" w:cstheme="minorHAnsi"/>
        </w:rPr>
      </w:pPr>
      <w:r w:rsidRPr="00423048">
        <w:rPr>
          <w:rFonts w:asciiTheme="minorHAnsi" w:hAnsiTheme="minorHAnsi" w:cstheme="minorHAnsi"/>
        </w:rPr>
        <w:t>Ratified by:</w:t>
      </w:r>
      <w:r w:rsidRPr="00423048">
        <w:rPr>
          <w:rFonts w:asciiTheme="minorHAnsi" w:hAnsiTheme="minorHAnsi" w:cstheme="minorHAnsi"/>
        </w:rPr>
        <w:tab/>
      </w:r>
      <w:r w:rsidRPr="0042304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Your institution</w:t>
      </w:r>
    </w:p>
    <w:p w14:paraId="5CF1676A" w14:textId="77777777" w:rsidR="003C66B0" w:rsidRPr="004A6D4E" w:rsidRDefault="004A6D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  <w:sz w:val="22"/>
          <w:lang w:eastAsia="en-GB"/>
        </w:rPr>
        <w:drawing>
          <wp:anchor distT="0" distB="0" distL="114300" distR="114300" simplePos="0" relativeHeight="251664384" behindDoc="0" locked="0" layoutInCell="1" allowOverlap="1" wp14:anchorId="49338610" wp14:editId="58AB009B">
            <wp:simplePos x="0" y="0"/>
            <wp:positionH relativeFrom="column">
              <wp:posOffset>-63500</wp:posOffset>
            </wp:positionH>
            <wp:positionV relativeFrom="paragraph">
              <wp:posOffset>488118</wp:posOffset>
            </wp:positionV>
            <wp:extent cx="1486535" cy="328491"/>
            <wp:effectExtent l="0" t="0" r="0" b="1905"/>
            <wp:wrapNone/>
            <wp:docPr id="6" name="Picture 6" descr="../Downloads/Screen%20Shot%202017-03-14%20at%2010.08.1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Screen%20Shot%202017-03-14%20at%2010.08.15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1" t="11076" r="8218" b="12784"/>
                    <a:stretch/>
                  </pic:blipFill>
                  <pic:spPr bwMode="auto">
                    <a:xfrm>
                      <a:off x="0" y="0"/>
                      <a:ext cx="1486535" cy="32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3309F" wp14:editId="33AD1655">
                <wp:simplePos x="0" y="0"/>
                <wp:positionH relativeFrom="column">
                  <wp:posOffset>4394835</wp:posOffset>
                </wp:positionH>
                <wp:positionV relativeFrom="paragraph">
                  <wp:posOffset>147320</wp:posOffset>
                </wp:positionV>
                <wp:extent cx="1714500" cy="8001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A1ACD" w14:textId="77777777" w:rsidR="004A6D4E" w:rsidRPr="00325AA8" w:rsidRDefault="004A6D4E" w:rsidP="004A6D4E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325AA8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Your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3309F" id="Text Box 4" o:spid="_x0000_s1027" type="#_x0000_t202" style="position:absolute;margin-left:346.05pt;margin-top:11.6pt;width:135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qewYICAACOBQAADgAAAGRycy9lMm9Eb2MueG1srFRLTxsxEL5X6n+wfC+boFBoxAalIKpKCBCh&#10;4ux4bWLV9ri2k93013fGuwkRrVRR9bLrec988zi/6JxlGxWTAV/z8dGIM+UlNMY/1/zb4/WHM85S&#10;Fr4RFryq+VYlfjF7/+68DVN1DCuwjYoMnfg0bUPNVzmHaVUluVJOpCMIyqNQQ3QiIxmfqyaKFr07&#10;Wx2PRh+rFmITIkiVEnKveiGfFf9aK5nvtE4qM1tzzC2XbyzfJX2r2bmYPkcRVkYOaYh/yMIJ4zHo&#10;3tWVyIKto/nNlTMyQgKdjyS4CrQ2UpUasJrx6FU1i5UIqtSC4KSwhyn9P7fydnMfmWlqPuHMC4ct&#10;elRdZp+hYxNCpw1pikqLgGq5QzZ2ecdPyKSiOx0d/bEchnLEebvHlpxJMjodT05GKJIoOxthsQX8&#10;6sU6xJS/KHCMHjWP2LsCqdjcpIyZoOpOhYJ5uDbWlv5ZT4wE1jTEKwQNkLq0kW0Etl5IqXwuiaOb&#10;A02kemtVhmWIREX3xZVX3lpFTq1/UBrBKjX+NUrRJi2NOb3FcNAn0z6rtxjvLUpk8Hlv7IyHWBAt&#10;2/UCTvN9B4zu9RHrg7rpmbtlV6Zk3/slNFsciQj9SqUgrw327UakfC8i7hC2Gu9CvsOPttDWHIYX&#10;ZyuIP//EJ30cbZRy1uJO1jz9WIuoOLNfPQ79p/FkQktciMnJ6TES8VCyPJT4tbsE7P0YL1CQ5Un6&#10;2e6eOoJ7wvMxp6goEl5i7JrLHHfEZe5vBR4gqebzooaLG0S+8YsgyTnhTHP52D2JGIbhzTj2t7Db&#10;XzF9NcO9Lll6mK8zaFMGnJDucR06gEtf5n44UHRVDumi9XJGZ78AAAD//wMAUEsDBBQABgAIAAAA&#10;IQDXwmdw3gAAAAoBAAAPAAAAZHJzL2Rvd25yZXYueG1sTI89T8MwEIZ3JP6DdUhs1ImpoibEqRCf&#10;AxOBDmxOfMQRsR3Zbhv49VwnGO/u0XvPW28XO7EDhjh6JyFfZcDQ9V6PbpDw/vZ4tQEWk3JaTd6h&#10;hG+MsG3Oz2pVaX90r3ho08AoxMVKSTApzRXnsTdoVVz5GR3dPn2wKtEYBq6DOlK4nbjIsoJbNTr6&#10;YNSMdwb7r3ZvKWVYPzzvfu53Lybv2vAh+MY/cSkvL5bbG2AJl/QHw0mf1KEhp87vnY5sklCUIidU&#10;grgWwAgoi9OiI3JdCuBNzf9XaH4BAAD//wMAUEsBAi0AFAAGAAgAAAAhAOSZw8D7AAAA4QEAABMA&#10;AAAAAAAAAAAAAAAAAAAAAFtDb250ZW50X1R5cGVzXS54bWxQSwECLQAUAAYACAAAACEAI7Jq4dcA&#10;AACUAQAACwAAAAAAAAAAAAAAAAAsAQAAX3JlbHMvLnJlbHNQSwECLQAUAAYACAAAACEA+yqewYIC&#10;AACOBQAADgAAAAAAAAAAAAAAAAAsAgAAZHJzL2Uyb0RvYy54bWxQSwECLQAUAAYACAAAACEA18Jn&#10;cN4AAAAKAQAADwAAAAAAAAAAAAAAAADaBAAAZHJzL2Rvd25yZXYueG1sUEsFBgAAAAAEAAQA8wAA&#10;AOUFAAAAAA==&#10;" filled="f" strokecolor="#4f81bd [3204]">
                <v:textbox>
                  <w:txbxContent>
                    <w:p w14:paraId="204A1ACD" w14:textId="77777777" w:rsidR="004A6D4E" w:rsidRPr="00325AA8" w:rsidRDefault="004A6D4E" w:rsidP="004A6D4E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325AA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Your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sz w:val="22"/>
        </w:rPr>
        <w:t>Date last reviewed:</w:t>
      </w:r>
      <w:r>
        <w:rPr>
          <w:rFonts w:asciiTheme="minorHAnsi" w:hAnsiTheme="minorHAnsi" w:cstheme="minorHAnsi"/>
          <w:b/>
          <w:bCs/>
          <w:sz w:val="22"/>
        </w:rPr>
        <w:tab/>
        <w:t>June</w:t>
      </w:r>
      <w:r w:rsidRPr="00423048">
        <w:rPr>
          <w:rFonts w:asciiTheme="minorHAnsi" w:hAnsiTheme="minorHAnsi" w:cstheme="minorHAnsi"/>
          <w:b/>
          <w:bCs/>
          <w:sz w:val="22"/>
        </w:rPr>
        <w:t>, 201</w:t>
      </w:r>
      <w:r>
        <w:rPr>
          <w:rFonts w:asciiTheme="minorHAnsi" w:hAnsiTheme="minorHAnsi" w:cstheme="minorHAnsi"/>
          <w:b/>
          <w:bCs/>
          <w:sz w:val="22"/>
        </w:rPr>
        <w:t>7</w:t>
      </w:r>
      <w:bookmarkStart w:id="0" w:name="_GoBack"/>
      <w:bookmarkEnd w:id="0"/>
    </w:p>
    <w:sectPr w:rsidR="003C66B0" w:rsidRPr="004A6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F6B12"/>
    <w:multiLevelType w:val="hybridMultilevel"/>
    <w:tmpl w:val="C9125766"/>
    <w:lvl w:ilvl="0" w:tplc="9D24D6D2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1E6C55"/>
    <w:multiLevelType w:val="hybridMultilevel"/>
    <w:tmpl w:val="9FC01DB8"/>
    <w:lvl w:ilvl="0" w:tplc="60087C8C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DF0D66"/>
    <w:multiLevelType w:val="hybridMultilevel"/>
    <w:tmpl w:val="60E6BFA2"/>
    <w:lvl w:ilvl="0" w:tplc="5DA87C5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796B6F"/>
    <w:multiLevelType w:val="hybridMultilevel"/>
    <w:tmpl w:val="A678C10C"/>
    <w:lvl w:ilvl="0" w:tplc="9D24D6D2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F3"/>
    <w:rsid w:val="000C22F3"/>
    <w:rsid w:val="003C66B0"/>
    <w:rsid w:val="004574E1"/>
    <w:rsid w:val="004A6D4E"/>
    <w:rsid w:val="0050138D"/>
    <w:rsid w:val="005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988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2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22F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C22F3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2F3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0C22F3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2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Hospital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Aintree</dc:creator>
  <cp:lastModifiedBy>Physiotherapy Centre</cp:lastModifiedBy>
  <cp:revision>2</cp:revision>
  <dcterms:created xsi:type="dcterms:W3CDTF">2017-12-22T08:53:00Z</dcterms:created>
  <dcterms:modified xsi:type="dcterms:W3CDTF">2017-12-22T08:53:00Z</dcterms:modified>
</cp:coreProperties>
</file>